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946B5">
        <w:rPr>
          <w:b/>
          <w:sz w:val="26"/>
          <w:szCs w:val="26"/>
        </w:rPr>
        <w:t>27</w:t>
      </w:r>
      <w:r w:rsidRPr="001D33A7">
        <w:rPr>
          <w:b/>
          <w:sz w:val="26"/>
          <w:szCs w:val="26"/>
        </w:rPr>
        <w:t xml:space="preserve"> </w:t>
      </w:r>
      <w:r w:rsidR="001946B5">
        <w:rPr>
          <w:b/>
          <w:sz w:val="26"/>
          <w:szCs w:val="26"/>
        </w:rPr>
        <w:t>августа</w:t>
      </w:r>
      <w:r w:rsidRPr="001D33A7">
        <w:rPr>
          <w:b/>
          <w:sz w:val="26"/>
          <w:szCs w:val="26"/>
        </w:rPr>
        <w:t xml:space="preserve"> 201</w:t>
      </w:r>
      <w:r w:rsidR="00176D5C">
        <w:rPr>
          <w:b/>
          <w:sz w:val="26"/>
          <w:szCs w:val="26"/>
        </w:rPr>
        <w:t xml:space="preserve">5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1946B5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8B70E4" w:rsidRPr="00CF6180">
              <w:rPr>
                <w:szCs w:val="28"/>
              </w:rPr>
              <w:t xml:space="preserve">шаровых кранов с </w:t>
            </w:r>
            <w:proofErr w:type="spellStart"/>
            <w:r w:rsidR="008B70E4" w:rsidRPr="00CF6180">
              <w:rPr>
                <w:szCs w:val="28"/>
              </w:rPr>
              <w:t>пневмоприводами</w:t>
            </w:r>
            <w:proofErr w:type="spellEnd"/>
            <w:r w:rsidR="008B70E4" w:rsidRPr="00CF6180">
              <w:rPr>
                <w:szCs w:val="28"/>
              </w:rPr>
              <w:t xml:space="preserve">, затворов дисковых с </w:t>
            </w:r>
            <w:proofErr w:type="spellStart"/>
            <w:r w:rsidR="008B70E4" w:rsidRPr="00CF6180">
              <w:rPr>
                <w:szCs w:val="28"/>
              </w:rPr>
              <w:t>пневмоприводами</w:t>
            </w:r>
            <w:proofErr w:type="spellEnd"/>
            <w:r w:rsidR="008B70E4" w:rsidRPr="00CF6180">
              <w:rPr>
                <w:szCs w:val="28"/>
              </w:rPr>
              <w:t xml:space="preserve"> для установки УПМ </w:t>
            </w:r>
            <w:r w:rsidR="008B70E4" w:rsidRPr="00CF6180">
              <w:rPr>
                <w:szCs w:val="28"/>
                <w:lang w:val="en-US"/>
              </w:rPr>
              <w:t>III</w:t>
            </w:r>
            <w:r w:rsidR="008B70E4" w:rsidRPr="00CF6180">
              <w:rPr>
                <w:szCs w:val="28"/>
              </w:rPr>
              <w:t xml:space="preserve"> группы ОАО «</w:t>
            </w:r>
            <w:proofErr w:type="spellStart"/>
            <w:r w:rsidR="008B70E4" w:rsidRPr="00CF6180">
              <w:rPr>
                <w:szCs w:val="28"/>
              </w:rPr>
              <w:t>Славнефть</w:t>
            </w:r>
            <w:proofErr w:type="spellEnd"/>
            <w:r w:rsidR="008B70E4" w:rsidRPr="00CF6180">
              <w:rPr>
                <w:szCs w:val="28"/>
              </w:rPr>
              <w:t>-ЯНОС»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1946B5">
              <w:rPr>
                <w:lang w:eastAsia="en-US"/>
              </w:rPr>
              <w:t>59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6C6921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1946B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1946B5">
              <w:rPr>
                <w:rFonts w:cs="Arial"/>
                <w:b/>
                <w:szCs w:val="22"/>
              </w:rPr>
              <w:t>24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1946B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8B70E4" w:rsidRPr="00CF6180">
              <w:rPr>
                <w:szCs w:val="28"/>
              </w:rPr>
              <w:t xml:space="preserve">шаровых кранов с </w:t>
            </w:r>
            <w:proofErr w:type="spellStart"/>
            <w:r w:rsidR="008B70E4" w:rsidRPr="00CF6180">
              <w:rPr>
                <w:szCs w:val="28"/>
              </w:rPr>
              <w:t>пневмоприводами</w:t>
            </w:r>
            <w:proofErr w:type="spellEnd"/>
            <w:r w:rsidR="008B70E4" w:rsidRPr="00CF6180">
              <w:rPr>
                <w:szCs w:val="28"/>
              </w:rPr>
              <w:t xml:space="preserve">, затворов дисковых с </w:t>
            </w:r>
            <w:proofErr w:type="spellStart"/>
            <w:r w:rsidR="008B70E4" w:rsidRPr="00CF6180">
              <w:rPr>
                <w:szCs w:val="28"/>
              </w:rPr>
              <w:t>пневмоприводами</w:t>
            </w:r>
            <w:proofErr w:type="spellEnd"/>
            <w:r w:rsidR="008B70E4" w:rsidRPr="00CF6180">
              <w:rPr>
                <w:szCs w:val="28"/>
              </w:rPr>
              <w:t xml:space="preserve"> для установки УПМ </w:t>
            </w:r>
            <w:r w:rsidR="008B70E4" w:rsidRPr="00CF6180">
              <w:rPr>
                <w:szCs w:val="28"/>
                <w:lang w:val="en-US"/>
              </w:rPr>
              <w:t>III</w:t>
            </w:r>
            <w:r w:rsidR="008B70E4" w:rsidRPr="00CF6180">
              <w:rPr>
                <w:szCs w:val="28"/>
              </w:rPr>
              <w:t xml:space="preserve"> группы ОАО «</w:t>
            </w:r>
            <w:proofErr w:type="spellStart"/>
            <w:r w:rsidR="008B70E4" w:rsidRPr="00CF6180">
              <w:rPr>
                <w:szCs w:val="28"/>
              </w:rPr>
              <w:t>Славнефть</w:t>
            </w:r>
            <w:proofErr w:type="spellEnd"/>
            <w:r w:rsidR="008B70E4" w:rsidRPr="00CF6180">
              <w:rPr>
                <w:szCs w:val="28"/>
              </w:rPr>
              <w:t>-ЯНОС»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1946B5">
              <w:rPr>
                <w:lang w:eastAsia="en-US"/>
              </w:rPr>
              <w:t>59</w:t>
            </w:r>
            <w:r w:rsidR="006C6921" w:rsidRPr="00E364B5">
              <w:rPr>
                <w:lang w:eastAsia="en-US"/>
              </w:rPr>
              <w:t>-</w:t>
            </w:r>
            <w:r w:rsidR="006C6921">
              <w:rPr>
                <w:lang w:eastAsia="en-US"/>
              </w:rPr>
              <w:t>СС</w:t>
            </w:r>
            <w:r w:rsidR="006C6921" w:rsidRPr="00E364B5">
              <w:rPr>
                <w:lang w:eastAsia="en-US"/>
              </w:rPr>
              <w:t>-201</w:t>
            </w:r>
            <w:r w:rsidR="006C6921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Default="00C007EA" w:rsidP="00827351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8B70E4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B73F2F" w:rsidRPr="008B70E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B70E4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8B70E4">
              <w:rPr>
                <w:rFonts w:ascii="Times New Roman" w:hAnsi="Times New Roman"/>
                <w:sz w:val="24"/>
                <w:szCs w:val="24"/>
              </w:rPr>
              <w:t>а</w:t>
            </w:r>
            <w:r w:rsidRPr="008B70E4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8B70E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203C7F" w:rsidRPr="008B70E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8B70E4" w:rsidRPr="008B70E4">
              <w:rPr>
                <w:rFonts w:ascii="Times New Roman" w:hAnsi="Times New Roman"/>
                <w:sz w:val="24"/>
                <w:szCs w:val="24"/>
              </w:rPr>
              <w:t xml:space="preserve">шаровых кранов с </w:t>
            </w:r>
            <w:proofErr w:type="spellStart"/>
            <w:r w:rsidR="008B70E4" w:rsidRPr="008B70E4">
              <w:rPr>
                <w:rFonts w:ascii="Times New Roman" w:hAnsi="Times New Roman"/>
                <w:sz w:val="24"/>
                <w:szCs w:val="24"/>
              </w:rPr>
              <w:t>пневмоприводами</w:t>
            </w:r>
            <w:proofErr w:type="spellEnd"/>
            <w:r w:rsidR="008B70E4" w:rsidRPr="008B70E4">
              <w:rPr>
                <w:rFonts w:ascii="Times New Roman" w:hAnsi="Times New Roman"/>
                <w:sz w:val="24"/>
                <w:szCs w:val="24"/>
              </w:rPr>
              <w:t xml:space="preserve">, затворов дисковых с </w:t>
            </w:r>
            <w:proofErr w:type="spellStart"/>
            <w:r w:rsidR="008B70E4" w:rsidRPr="008B70E4">
              <w:rPr>
                <w:rFonts w:ascii="Times New Roman" w:hAnsi="Times New Roman"/>
                <w:sz w:val="24"/>
                <w:szCs w:val="24"/>
              </w:rPr>
              <w:t>пневмоприводами</w:t>
            </w:r>
            <w:proofErr w:type="spellEnd"/>
            <w:r w:rsidR="008B70E4" w:rsidRPr="008B70E4">
              <w:rPr>
                <w:rFonts w:ascii="Times New Roman" w:hAnsi="Times New Roman"/>
                <w:sz w:val="24"/>
                <w:szCs w:val="24"/>
              </w:rPr>
              <w:t xml:space="preserve"> для установки УПМ </w:t>
            </w:r>
            <w:r w:rsidR="008B70E4" w:rsidRPr="008B70E4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="008B70E4" w:rsidRPr="008B70E4">
              <w:rPr>
                <w:rFonts w:ascii="Times New Roman" w:hAnsi="Times New Roman"/>
                <w:sz w:val="24"/>
                <w:szCs w:val="24"/>
              </w:rPr>
              <w:t xml:space="preserve"> группы ОАО «</w:t>
            </w:r>
            <w:proofErr w:type="spellStart"/>
            <w:r w:rsidR="008B70E4" w:rsidRPr="008B70E4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="008B70E4" w:rsidRPr="008B70E4">
              <w:rPr>
                <w:rFonts w:ascii="Times New Roman" w:hAnsi="Times New Roman"/>
                <w:sz w:val="24"/>
                <w:szCs w:val="24"/>
              </w:rPr>
              <w:t>-ЯНОС»</w:t>
            </w:r>
            <w:r w:rsidR="00C342CF" w:rsidRPr="008B70E4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1946B5" w:rsidRPr="008B70E4">
              <w:rPr>
                <w:rFonts w:ascii="Times New Roman" w:hAnsi="Times New Roman"/>
                <w:sz w:val="24"/>
                <w:szCs w:val="24"/>
              </w:rPr>
              <w:t>59</w:t>
            </w:r>
            <w:r w:rsidR="006C6921" w:rsidRPr="008B70E4">
              <w:rPr>
                <w:rFonts w:ascii="Times New Roman" w:hAnsi="Times New Roman"/>
                <w:sz w:val="24"/>
                <w:szCs w:val="24"/>
              </w:rPr>
              <w:t>-СС-2015</w:t>
            </w:r>
            <w:r w:rsidR="00C342CF" w:rsidRPr="008B70E4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8B70E4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B73F2F" w:rsidRPr="008B70E4">
              <w:rPr>
                <w:rFonts w:ascii="Times New Roman" w:hAnsi="Times New Roman"/>
                <w:sz w:val="24"/>
                <w:szCs w:val="24"/>
              </w:rPr>
              <w:t>следующих Контрагентов</w:t>
            </w:r>
            <w:r w:rsidR="00B73F2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27351" w:rsidRPr="00561AF0" w:rsidRDefault="00561AF0" w:rsidP="00827351">
            <w:pPr>
              <w:numPr>
                <w:ilvl w:val="0"/>
                <w:numId w:val="15"/>
              </w:numPr>
              <w:ind w:left="1179" w:right="-2" w:firstLine="0"/>
            </w:pPr>
            <w:r w:rsidRPr="00561AF0">
              <w:t>по позиции 9  ЛОТ №1</w:t>
            </w:r>
            <w:r w:rsidRPr="00561AF0">
              <w:t xml:space="preserve">, </w:t>
            </w:r>
            <w:r w:rsidRPr="00561AF0">
              <w:t>по позици</w:t>
            </w:r>
            <w:r>
              <w:t>ям</w:t>
            </w:r>
            <w:r w:rsidRPr="00561AF0">
              <w:t xml:space="preserve"> 1-3  ЛОТ №2 ООО «</w:t>
            </w:r>
            <w:proofErr w:type="spellStart"/>
            <w:r w:rsidRPr="00561AF0">
              <w:t>Техноарм</w:t>
            </w:r>
            <w:proofErr w:type="spellEnd"/>
            <w:r w:rsidRPr="00561AF0">
              <w:t>»</w:t>
            </w:r>
            <w:r w:rsidR="00827351" w:rsidRPr="00561AF0">
              <w:t>;</w:t>
            </w:r>
          </w:p>
          <w:p w:rsidR="00561AF0" w:rsidRPr="00561AF0" w:rsidRDefault="00561AF0" w:rsidP="00561AF0">
            <w:pPr>
              <w:numPr>
                <w:ilvl w:val="0"/>
                <w:numId w:val="15"/>
              </w:numPr>
              <w:ind w:left="1179" w:right="-2" w:firstLine="0"/>
            </w:pPr>
            <w:r w:rsidRPr="00561AF0">
              <w:t xml:space="preserve">по позиции </w:t>
            </w:r>
            <w:r>
              <w:t>1</w:t>
            </w:r>
            <w:r w:rsidRPr="00561AF0">
              <w:t xml:space="preserve">   ЛОТ №1 АО «</w:t>
            </w:r>
            <w:proofErr w:type="spellStart"/>
            <w:r w:rsidRPr="00561AF0">
              <w:t>Энергомаш</w:t>
            </w:r>
            <w:proofErr w:type="spellEnd"/>
            <w:r w:rsidRPr="00561AF0">
              <w:t>»</w:t>
            </w:r>
            <w:r w:rsidRPr="00561AF0">
              <w:t>;</w:t>
            </w:r>
          </w:p>
          <w:p w:rsidR="00561AF0" w:rsidRPr="00F414EA" w:rsidRDefault="00561AF0" w:rsidP="00561AF0">
            <w:pPr>
              <w:numPr>
                <w:ilvl w:val="0"/>
                <w:numId w:val="15"/>
              </w:numPr>
              <w:ind w:left="1179" w:right="-2" w:firstLine="0"/>
              <w:rPr>
                <w:b/>
                <w:color w:val="FF0000"/>
                <w:sz w:val="20"/>
                <w:szCs w:val="20"/>
              </w:rPr>
            </w:pPr>
            <w:r w:rsidRPr="00561AF0">
              <w:t>п</w:t>
            </w:r>
            <w:r w:rsidRPr="00561AF0">
              <w:t>о позици</w:t>
            </w:r>
            <w:r>
              <w:t>ям</w:t>
            </w:r>
            <w:bookmarkStart w:id="3" w:name="_GoBack"/>
            <w:bookmarkEnd w:id="3"/>
            <w:r w:rsidRPr="00561AF0">
              <w:t xml:space="preserve"> 2-6,8 ЛОТ №1 тендер считать несостоявшимся</w:t>
            </w:r>
            <w:r>
              <w:rPr>
                <w:b/>
                <w:sz w:val="20"/>
                <w:szCs w:val="20"/>
              </w:rPr>
              <w:t>.</w:t>
            </w:r>
          </w:p>
          <w:p w:rsidR="00B73F2F" w:rsidRPr="00827351" w:rsidRDefault="00B73F2F" w:rsidP="00561AF0">
            <w:pPr>
              <w:ind w:left="1179" w:right="-2"/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735" w:rsidRDefault="00463735">
      <w:r>
        <w:separator/>
      </w:r>
    </w:p>
  </w:endnote>
  <w:endnote w:type="continuationSeparator" w:id="0">
    <w:p w:rsidR="00463735" w:rsidRDefault="00463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735" w:rsidRDefault="00463735">
      <w:r>
        <w:separator/>
      </w:r>
    </w:p>
  </w:footnote>
  <w:footnote w:type="continuationSeparator" w:id="0">
    <w:p w:rsidR="00463735" w:rsidRDefault="004637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76D5C"/>
    <w:rsid w:val="001946B5"/>
    <w:rsid w:val="001D33A7"/>
    <w:rsid w:val="00203C7F"/>
    <w:rsid w:val="0029166D"/>
    <w:rsid w:val="002C55B9"/>
    <w:rsid w:val="003612E2"/>
    <w:rsid w:val="00384189"/>
    <w:rsid w:val="003E7149"/>
    <w:rsid w:val="00401FFD"/>
    <w:rsid w:val="00463735"/>
    <w:rsid w:val="004668FB"/>
    <w:rsid w:val="00471D77"/>
    <w:rsid w:val="004C4FDE"/>
    <w:rsid w:val="005505CE"/>
    <w:rsid w:val="00561AF0"/>
    <w:rsid w:val="005E574A"/>
    <w:rsid w:val="0066316F"/>
    <w:rsid w:val="00670316"/>
    <w:rsid w:val="006C6921"/>
    <w:rsid w:val="006D51FA"/>
    <w:rsid w:val="007556F7"/>
    <w:rsid w:val="00775C1B"/>
    <w:rsid w:val="00827351"/>
    <w:rsid w:val="00836484"/>
    <w:rsid w:val="00855F44"/>
    <w:rsid w:val="008B70E4"/>
    <w:rsid w:val="008D12C4"/>
    <w:rsid w:val="008D3280"/>
    <w:rsid w:val="009003A7"/>
    <w:rsid w:val="0092347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Шабалкина Ольга Евгеньевна</cp:lastModifiedBy>
  <cp:revision>13</cp:revision>
  <cp:lastPrinted>2014-12-25T12:30:00Z</cp:lastPrinted>
  <dcterms:created xsi:type="dcterms:W3CDTF">2014-12-25T12:29:00Z</dcterms:created>
  <dcterms:modified xsi:type="dcterms:W3CDTF">2015-09-09T12:46:00Z</dcterms:modified>
</cp:coreProperties>
</file>